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98" w:lineRule="exact" w:before="160"/>
      </w:pPr>
      <w:r>
        <w:rPr/>
        <w:pict>
          <v:line style="position:absolute;mso-position-horizontal-relative:page;mso-position-vertical-relative:page;z-index:251658240" from="39.720001pt,43.5pt" to="571.440001pt,43.5pt" stroked="true" strokeweight="3pt" strokecolor="#b0c3cd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504825</wp:posOffset>
            </wp:positionH>
            <wp:positionV relativeFrom="paragraph">
              <wp:posOffset>104056</wp:posOffset>
            </wp:positionV>
            <wp:extent cx="1162050" cy="11144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4191"/>
        </w:rPr>
        <w:t>How Healthy is the</w:t>
      </w:r>
      <w:r>
        <w:rPr>
          <w:color w:val="234191"/>
          <w:spacing w:val="-7"/>
        </w:rPr>
        <w:t> </w:t>
      </w:r>
      <w:r>
        <w:rPr>
          <w:color w:val="234191"/>
        </w:rPr>
        <w:t>Sound?</w:t>
      </w:r>
    </w:p>
    <w:p>
      <w:pPr>
        <w:spacing w:before="0"/>
        <w:ind w:left="0" w:right="109" w:firstLine="0"/>
        <w:jc w:val="right"/>
        <w:rPr>
          <w:b/>
          <w:sz w:val="52"/>
        </w:rPr>
      </w:pPr>
      <w:r>
        <w:rPr>
          <w:b/>
          <w:color w:val="234191"/>
          <w:sz w:val="52"/>
        </w:rPr>
        <w:t>Student</w:t>
      </w:r>
      <w:r>
        <w:rPr>
          <w:b/>
          <w:color w:val="234191"/>
          <w:spacing w:val="-6"/>
          <w:sz w:val="52"/>
        </w:rPr>
        <w:t> </w:t>
      </w:r>
      <w:r>
        <w:rPr>
          <w:b/>
          <w:color w:val="234191"/>
          <w:sz w:val="52"/>
        </w:rPr>
        <w:t>Activity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5367" w:val="left" w:leader="none"/>
          <w:tab w:pos="7365" w:val="left" w:leader="none"/>
          <w:tab w:pos="10437" w:val="left" w:leader="none"/>
        </w:tabs>
        <w:spacing w:before="212"/>
        <w:ind w:left="1180" w:right="0" w:firstLine="0"/>
        <w:jc w:val="left"/>
        <w:rPr>
          <w:b/>
          <w:sz w:val="32"/>
        </w:rPr>
      </w:pPr>
      <w:r>
        <w:rPr/>
        <w:pict>
          <v:line style="position:absolute;mso-position-horizontal-relative:page;mso-position-vertical-relative:paragraph;z-index:251659264" from="39pt,-22.164297pt" to="571.440pt,-22.164297pt" stroked="true" strokeweight="3pt" strokecolor="#b0c3cd">
            <v:stroke dashstyle="solid"/>
            <w10:wrap type="none"/>
          </v:line>
        </w:pict>
      </w:r>
      <w:r>
        <w:rPr>
          <w:b/>
          <w:sz w:val="32"/>
        </w:rPr>
        <w:t>Name:</w:t>
      </w:r>
      <w:r>
        <w:rPr>
          <w:b/>
          <w:sz w:val="32"/>
          <w:u w:val="thick"/>
        </w:rPr>
        <w:t> </w:t>
        <w:tab/>
      </w:r>
      <w:r>
        <w:rPr>
          <w:b/>
          <w:sz w:val="32"/>
        </w:rPr>
        <w:tab/>
        <w:t>Date:</w:t>
      </w:r>
      <w:r>
        <w:rPr>
          <w:b/>
          <w:spacing w:val="-4"/>
          <w:sz w:val="32"/>
        </w:rPr>
        <w:t> </w:t>
      </w:r>
      <w:r>
        <w:rPr>
          <w:b/>
          <w:spacing w:val="3"/>
          <w:sz w:val="32"/>
        </w:rPr>
        <w:t>_</w:t>
      </w:r>
      <w:r>
        <w:rPr>
          <w:b/>
          <w:sz w:val="32"/>
          <w:u w:val="thick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276" w:lineRule="auto" w:before="90" w:after="0"/>
        <w:ind w:left="1900" w:right="787" w:hanging="360"/>
        <w:jc w:val="left"/>
        <w:rPr>
          <w:sz w:val="24"/>
        </w:rPr>
      </w:pPr>
      <w:r>
        <w:rPr>
          <w:sz w:val="24"/>
        </w:rPr>
        <w:t>Based on the data collected on the water quality of your estuary, how healthy would you describe the water quality to</w:t>
      </w:r>
      <w:r>
        <w:rPr>
          <w:spacing w:val="-2"/>
          <w:sz w:val="24"/>
        </w:rPr>
        <w:t> </w:t>
      </w:r>
      <w:r>
        <w:rPr>
          <w:sz w:val="24"/>
        </w:rPr>
        <w:t>be?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2620" w:val="left" w:leader="none"/>
        </w:tabs>
        <w:spacing w:line="240" w:lineRule="auto" w:before="0" w:after="0"/>
        <w:ind w:left="2620" w:right="0" w:hanging="360"/>
        <w:jc w:val="left"/>
        <w:rPr>
          <w:sz w:val="24"/>
        </w:rPr>
      </w:pPr>
      <w:r>
        <w:rPr>
          <w:sz w:val="24"/>
        </w:rPr>
        <w:t>What are some healthy water quality parameters?</w:t>
      </w:r>
      <w:r>
        <w:rPr>
          <w:spacing w:val="-4"/>
          <w:sz w:val="24"/>
        </w:rPr>
        <w:t> </w:t>
      </w:r>
      <w:r>
        <w:rPr>
          <w:sz w:val="24"/>
        </w:rPr>
        <w:t>Why?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2620" w:val="left" w:leader="none"/>
        </w:tabs>
        <w:spacing w:line="240" w:lineRule="auto" w:before="0" w:after="0"/>
        <w:ind w:left="2620" w:right="0" w:hanging="360"/>
        <w:jc w:val="left"/>
        <w:rPr>
          <w:sz w:val="24"/>
        </w:rPr>
      </w:pPr>
      <w:r>
        <w:rPr>
          <w:sz w:val="24"/>
        </w:rPr>
        <w:t>What are some concerning water quality parameters?</w:t>
      </w:r>
      <w:r>
        <w:rPr>
          <w:spacing w:val="-7"/>
          <w:sz w:val="24"/>
        </w:rPr>
        <w:t> </w:t>
      </w:r>
      <w:r>
        <w:rPr>
          <w:sz w:val="24"/>
        </w:rPr>
        <w:t>Why?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240" w:lineRule="auto" w:before="1" w:after="0"/>
        <w:ind w:left="1900" w:right="0" w:hanging="360"/>
        <w:jc w:val="left"/>
        <w:rPr>
          <w:sz w:val="24"/>
        </w:rPr>
      </w:pPr>
      <w:r>
        <w:rPr>
          <w:sz w:val="24"/>
        </w:rPr>
        <w:t>Where does the excess nitrate come</w:t>
      </w:r>
      <w:r>
        <w:rPr>
          <w:spacing w:val="-3"/>
          <w:sz w:val="24"/>
        </w:rPr>
        <w:t> </w:t>
      </w:r>
      <w:r>
        <w:rPr>
          <w:sz w:val="24"/>
        </w:rPr>
        <w:t>from?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What does high levels of phosphate lead</w:t>
      </w:r>
      <w:r>
        <w:rPr>
          <w:spacing w:val="-1"/>
          <w:sz w:val="24"/>
        </w:rPr>
        <w:t> </w:t>
      </w:r>
      <w:r>
        <w:rPr>
          <w:sz w:val="24"/>
        </w:rPr>
        <w:t>to?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Why does salinity vary in</w:t>
      </w:r>
      <w:r>
        <w:rPr>
          <w:spacing w:val="-1"/>
          <w:sz w:val="24"/>
        </w:rPr>
        <w:t> </w:t>
      </w:r>
      <w:r>
        <w:rPr>
          <w:sz w:val="24"/>
        </w:rPr>
        <w:t>estuaries?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240" w:lineRule="auto" w:before="1" w:after="0"/>
        <w:ind w:left="1900" w:right="0" w:hanging="360"/>
        <w:jc w:val="left"/>
        <w:rPr>
          <w:sz w:val="24"/>
        </w:rPr>
      </w:pPr>
      <w:r>
        <w:rPr>
          <w:sz w:val="24"/>
        </w:rPr>
        <w:t>What can you do to help improve the water quality of your</w:t>
      </w:r>
      <w:r>
        <w:rPr>
          <w:spacing w:val="-7"/>
          <w:sz w:val="24"/>
        </w:rPr>
        <w:t> </w:t>
      </w:r>
      <w:r>
        <w:rPr>
          <w:sz w:val="24"/>
        </w:rPr>
        <w:t>estuary?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93"/>
        <w:ind w:left="104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How Healthy is the Sound? | Student Activity</w:t>
      </w:r>
    </w:p>
    <w:sectPr>
      <w:type w:val="continuous"/>
      <w:pgSz w:w="12240" w:h="15840"/>
      <w:pgMar w:top="840" w:bottom="280" w:left="2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90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o"/>
      <w:lvlJc w:val="left"/>
      <w:pPr>
        <w:ind w:left="2620" w:hanging="360"/>
      </w:pPr>
      <w:rPr>
        <w:rFonts w:hint="default" w:ascii="Courier New" w:hAnsi="Courier New" w:eastAsia="Courier New" w:cs="Courier New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7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7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right="108"/>
      <w:jc w:val="right"/>
      <w:outlineLvl w:val="1"/>
    </w:pPr>
    <w:rPr>
      <w:rFonts w:ascii="Times New Roman" w:hAnsi="Times New Roman" w:eastAsia="Times New Roman" w:cs="Times New Roman"/>
      <w:b/>
      <w:bCs/>
      <w:sz w:val="52"/>
      <w:szCs w:val="5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90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 Healthy is the Sound?</dc:creator>
  <dcterms:created xsi:type="dcterms:W3CDTF">2020-07-28T18:49:14Z</dcterms:created>
  <dcterms:modified xsi:type="dcterms:W3CDTF">2020-07-28T18:49:14Z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2020-07-28T00:00:00Z</vt:filetime>
  </property>
</Properties>
</file>